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06BB">
      <w:pPr>
        <w:pStyle w:val="6"/>
        <w:widowControl/>
        <w:spacing w:beforeAutospacing="0" w:afterAutospacing="0"/>
        <w:jc w:val="right"/>
        <w:rPr>
          <w:rFonts w:ascii="微软雅黑" w:hAnsi="微软雅黑" w:eastAsia="微软雅黑" w:cs="微软雅黑"/>
          <w:color w:val="000000"/>
          <w:sz w:val="19"/>
          <w:szCs w:val="19"/>
          <w:highlight w:val="yellow"/>
        </w:rPr>
      </w:pPr>
      <w:bookmarkStart w:id="0" w:name="_GoBack"/>
      <w:bookmarkEnd w:id="0"/>
    </w:p>
    <w:p w14:paraId="17F8B1E2">
      <w:pPr>
        <w:pStyle w:val="6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000000"/>
          <w:sz w:val="19"/>
          <w:szCs w:val="19"/>
          <w:highlight w:val="yellow"/>
        </w:rPr>
      </w:pPr>
    </w:p>
    <w:p w14:paraId="647DAF21">
      <w:pPr>
        <w:pStyle w:val="6"/>
        <w:widowControl/>
        <w:spacing w:beforeAutospacing="0" w:afterAutospacing="0"/>
        <w:ind w:firstLine="42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服务需求</w:t>
      </w:r>
    </w:p>
    <w:p w14:paraId="6F85F3B2">
      <w:pPr>
        <w:pStyle w:val="6"/>
        <w:widowControl/>
        <w:spacing w:beforeAutospacing="0" w:afterAutospacing="0"/>
        <w:ind w:firstLine="42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32383E7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01．具有独立承担民事责任的能力；</w:t>
      </w:r>
    </w:p>
    <w:p w14:paraId="4CA3A81F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02．具有履行合同所必需的设备和专业技术能力；</w:t>
      </w:r>
    </w:p>
    <w:p w14:paraId="37DC4672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03．有依法缴纳税收和社会保障资金的良好记录；</w:t>
      </w:r>
    </w:p>
    <w:p w14:paraId="1B3C9A40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04．拥有独立摄影棚，面积200平以上，以便随时补拍补录，需要提供真实照片或接受实地审查;</w:t>
      </w:r>
    </w:p>
    <w:p w14:paraId="5E363740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05．需采用Sony fx3电影机及以上摄影设备进行素材拍摄、镜头组采用Sony GM系列（16-35 F2.8GM、24-70 F2.8GM、70-200 F2.8GM、35GM、50GM、85GM等）及以上、航拍需采用大疆Mavic3及以上无人机进行拍摄、摄影灯光采用爱图仕300D及以上的专业摄影灯光设备。</w:t>
      </w:r>
    </w:p>
    <w:p w14:paraId="5F288C7B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06．拥有医护人员个人形象照拍摄案例者优先考虑，需提供作品和合同。</w:t>
      </w:r>
    </w:p>
    <w:p w14:paraId="055F8BBD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07．拥有服务过市级医院的相关案例、需提供作品和合同。</w:t>
      </w:r>
    </w:p>
    <w:p w14:paraId="7ED98526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08．拥有完整的服务团队，包含导演、摄影、文案、剪辑等人员。</w:t>
      </w:r>
    </w:p>
    <w:p w14:paraId="26BFB9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09.</w:t>
      </w:r>
      <w:r>
        <w:rPr>
          <w:rFonts w:hint="eastAsia" w:ascii="仿宋" w:hAnsi="仿宋" w:eastAsia="仿宋" w:cs="仿宋"/>
          <w:sz w:val="28"/>
          <w:szCs w:val="28"/>
        </w:rPr>
        <w:t>拥有4k以上清晰度摄像机和专业镜头群。</w:t>
      </w:r>
    </w:p>
    <w:p w14:paraId="37164BDD">
      <w:pPr>
        <w:pStyle w:val="7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．本项目不接受联合体报价。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00000000"/>
    <w:rsid w:val="00483A76"/>
    <w:rsid w:val="08F63DD8"/>
    <w:rsid w:val="0B9A1CB0"/>
    <w:rsid w:val="244B7EC7"/>
    <w:rsid w:val="28BA7F26"/>
    <w:rsid w:val="384E3FEA"/>
    <w:rsid w:val="3BA44F06"/>
    <w:rsid w:val="4DF30023"/>
    <w:rsid w:val="4FF90F6E"/>
    <w:rsid w:val="6954489B"/>
    <w:rsid w:val="7F82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1110</Words>
  <Characters>1240</Characters>
  <Paragraphs>52</Paragraphs>
  <TotalTime>8</TotalTime>
  <ScaleCrop>false</ScaleCrop>
  <LinksUpToDate>false</LinksUpToDate>
  <CharactersWithSpaces>1250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2023-11-22T08:55:00Z</dcterms:created>
  <dc:creator>Lenovo</dc:creator>
  <cp:lastModifiedBy>硕仔</cp:lastModifiedBy>
  <dcterms:modified xsi:type="dcterms:W3CDTF">2024-09-19T07:59:56Z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26C3204720E4481A9B8245464C2B5D83_13</vt:lpwstr>
  </property>
</Properties>
</file>